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11" w:lineRule="auto"/>
        <w:ind w:left="2294" w:right="1195" w:hanging="1103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3"/>
          <w:szCs w:val="43"/>
        </w:rPr>
        <w:t>第二十一届中国国际人才交流会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网上大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会组织实施方案</w:t>
      </w:r>
    </w:p>
    <w:bookmarkEnd w:id="0"/>
    <w:p>
      <w:pPr>
        <w:spacing w:line="387" w:lineRule="auto"/>
        <w:rPr>
          <w:rFonts w:ascii="Arial"/>
          <w:sz w:val="21"/>
        </w:rPr>
      </w:pPr>
    </w:p>
    <w:p>
      <w:pPr>
        <w:spacing w:before="101" w:line="333" w:lineRule="auto"/>
        <w:ind w:left="13" w:right="136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根</w:t>
      </w:r>
      <w:r>
        <w:rPr>
          <w:rFonts w:ascii="仿宋" w:hAnsi="仿宋" w:eastAsia="仿宋" w:cs="仿宋"/>
          <w:spacing w:val="-12"/>
          <w:sz w:val="31"/>
          <w:szCs w:val="31"/>
        </w:rPr>
        <w:t>据</w:t>
      </w:r>
      <w:r>
        <w:rPr>
          <w:rFonts w:ascii="仿宋" w:hAnsi="仿宋" w:eastAsia="仿宋" w:cs="仿宋"/>
          <w:spacing w:val="-10"/>
          <w:sz w:val="31"/>
          <w:szCs w:val="31"/>
        </w:rPr>
        <w:t>《第二十一届中国国际人才交流大会总体工作方案》，大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会将继续以网上大会形式为</w:t>
      </w:r>
      <w:r>
        <w:rPr>
          <w:rFonts w:ascii="仿宋" w:hAnsi="仿宋" w:eastAsia="仿宋" w:cs="仿宋"/>
          <w:sz w:val="31"/>
          <w:szCs w:val="31"/>
        </w:rPr>
        <w:t>参展单位提供常态化在线服务。</w:t>
      </w:r>
    </w:p>
    <w:p>
      <w:pPr>
        <w:spacing w:line="513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4"/>
          <w:sz w:val="31"/>
          <w:szCs w:val="31"/>
        </w:rPr>
        <w:t>一、</w:t>
      </w:r>
      <w:r>
        <w:rPr>
          <w:rFonts w:ascii="黑体" w:hAnsi="黑体" w:eastAsia="黑体" w:cs="黑体"/>
          <w:position w:val="4"/>
          <w:sz w:val="31"/>
          <w:szCs w:val="31"/>
        </w:rPr>
        <w:t>时间及形式</w:t>
      </w:r>
    </w:p>
    <w:p>
      <w:pPr>
        <w:spacing w:before="48" w:line="333" w:lineRule="auto"/>
        <w:ind w:left="14" w:right="4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全年常</w:t>
      </w:r>
      <w:r>
        <w:rPr>
          <w:rFonts w:ascii="仿宋" w:hAnsi="仿宋" w:eastAsia="仿宋" w:cs="仿宋"/>
          <w:sz w:val="31"/>
          <w:szCs w:val="31"/>
        </w:rPr>
        <w:t xml:space="preserve">态化服务， 以大会官网为平台，设置虚拟展厅、项目 </w:t>
      </w:r>
      <w:r>
        <w:rPr>
          <w:rFonts w:ascii="仿宋" w:hAnsi="仿宋" w:eastAsia="仿宋" w:cs="仿宋"/>
          <w:spacing w:val="1"/>
          <w:sz w:val="31"/>
          <w:szCs w:val="31"/>
        </w:rPr>
        <w:t>对接</w:t>
      </w:r>
      <w:r>
        <w:rPr>
          <w:rFonts w:ascii="仿宋" w:hAnsi="仿宋" w:eastAsia="仿宋" w:cs="仿宋"/>
          <w:sz w:val="31"/>
          <w:szCs w:val="31"/>
        </w:rPr>
        <w:t>、线上招聘等功能服务区。</w:t>
      </w:r>
    </w:p>
    <w:p>
      <w:pPr>
        <w:spacing w:line="416" w:lineRule="exact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二、主要</w:t>
      </w:r>
      <w:r>
        <w:rPr>
          <w:rFonts w:ascii="黑体" w:hAnsi="黑体" w:eastAsia="黑体" w:cs="黑体"/>
          <w:position w:val="2"/>
          <w:sz w:val="31"/>
          <w:szCs w:val="31"/>
        </w:rPr>
        <w:t>内容</w:t>
      </w:r>
    </w:p>
    <w:p>
      <w:pPr>
        <w:spacing w:before="143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虚拟展厅</w:t>
      </w:r>
    </w:p>
    <w:p>
      <w:pPr>
        <w:spacing w:before="181" w:line="333" w:lineRule="auto"/>
        <w:ind w:firstLine="640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结合线</w:t>
      </w:r>
      <w:r>
        <w:rPr>
          <w:rFonts w:ascii="仿宋" w:hAnsi="仿宋" w:eastAsia="仿宋" w:cs="仿宋"/>
          <w:spacing w:val="6"/>
          <w:sz w:val="31"/>
          <w:szCs w:val="31"/>
        </w:rPr>
        <w:t>下</w:t>
      </w:r>
      <w:r>
        <w:rPr>
          <w:rFonts w:ascii="仿宋" w:hAnsi="仿宋" w:eastAsia="仿宋" w:cs="仿宋"/>
          <w:spacing w:val="5"/>
          <w:sz w:val="31"/>
          <w:szCs w:val="31"/>
        </w:rPr>
        <w:t>展览内容，大会以图、文、音、像等多媒体为展示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形式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借助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3D </w:t>
      </w:r>
      <w:r>
        <w:rPr>
          <w:rFonts w:ascii="仿宋" w:hAnsi="仿宋" w:eastAsia="仿宋" w:cs="仿宋"/>
          <w:spacing w:val="-4"/>
          <w:sz w:val="31"/>
          <w:szCs w:val="31"/>
        </w:rPr>
        <w:t>等信息技术手段搭建街景式虚拟展厅，邀请国内外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参展单位在线设展，集中展示国际科技创新合作和人才国际交</w:t>
      </w:r>
      <w:r>
        <w:rPr>
          <w:rFonts w:ascii="仿宋" w:hAnsi="仿宋" w:eastAsia="仿宋" w:cs="仿宋"/>
          <w:spacing w:val="5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进展与成果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4"/>
          <w:sz w:val="31"/>
          <w:szCs w:val="31"/>
        </w:rPr>
        <w:t>推介政策、环境、资源，分享知识、经验。</w:t>
      </w:r>
      <w:r>
        <w:rPr>
          <w:rFonts w:ascii="楷体" w:hAnsi="楷体" w:eastAsia="楷体" w:cs="楷体"/>
          <w:spacing w:val="-4"/>
          <w:sz w:val="31"/>
          <w:szCs w:val="31"/>
        </w:rPr>
        <w:t>〔科技部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相关司</w:t>
      </w:r>
      <w:r>
        <w:rPr>
          <w:rFonts w:ascii="楷体" w:hAnsi="楷体" w:eastAsia="楷体" w:cs="楷体"/>
          <w:spacing w:val="7"/>
          <w:sz w:val="31"/>
          <w:szCs w:val="31"/>
        </w:rPr>
        <w:t>局</w:t>
      </w:r>
      <w:r>
        <w:rPr>
          <w:rFonts w:ascii="楷体" w:hAnsi="楷体" w:eastAsia="楷体" w:cs="楷体"/>
          <w:spacing w:val="5"/>
          <w:sz w:val="31"/>
          <w:szCs w:val="31"/>
        </w:rPr>
        <w:t>中心牵头，各省区市科技厅 (委、局) 和相关合作单位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承办</w:t>
      </w:r>
      <w:r>
        <w:rPr>
          <w:rFonts w:ascii="楷体" w:hAnsi="楷体" w:eastAsia="楷体" w:cs="楷体"/>
          <w:spacing w:val="1"/>
          <w:sz w:val="31"/>
          <w:szCs w:val="31"/>
        </w:rPr>
        <w:t>，深圳国际人才交流中心执行〕</w:t>
      </w:r>
    </w:p>
    <w:p>
      <w:pPr>
        <w:spacing w:before="2" w:line="237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项目对接</w:t>
      </w:r>
    </w:p>
    <w:p>
      <w:pPr>
        <w:spacing w:before="159" w:line="340" w:lineRule="auto"/>
        <w:ind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大会以海外人</w:t>
      </w:r>
      <w:r>
        <w:rPr>
          <w:rFonts w:ascii="仿宋" w:hAnsi="仿宋" w:eastAsia="仿宋" w:cs="仿宋"/>
          <w:spacing w:val="-1"/>
          <w:sz w:val="31"/>
          <w:szCs w:val="31"/>
        </w:rPr>
        <w:t>才交流洽谈系统 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EO </w:t>
      </w:r>
      <w:r>
        <w:rPr>
          <w:rFonts w:ascii="仿宋" w:hAnsi="仿宋" w:eastAsia="仿宋" w:cs="仿宋"/>
          <w:spacing w:val="-1"/>
          <w:sz w:val="31"/>
          <w:szCs w:val="31"/>
        </w:rPr>
        <w:t>系统) 为平台，集中发布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国内外高等院校、科研机构、人力资源机构、科技创新企业及</w:t>
      </w:r>
      <w:r>
        <w:rPr>
          <w:rFonts w:ascii="仿宋" w:hAnsi="仿宋" w:eastAsia="仿宋" w:cs="仿宋"/>
          <w:spacing w:val="4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(境) 外专家组织、专业机构的科技创新项目和人才供需信息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5" w:type="default"/>
          <w:pgSz w:w="11906" w:h="16839"/>
          <w:pgMar w:top="400" w:right="1461" w:bottom="1876" w:left="1592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firstLine="17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并</w:t>
      </w:r>
      <w:r>
        <w:rPr>
          <w:rFonts w:ascii="仿宋" w:hAnsi="仿宋" w:eastAsia="仿宋" w:cs="仿宋"/>
          <w:spacing w:val="5"/>
          <w:sz w:val="31"/>
          <w:szCs w:val="31"/>
        </w:rPr>
        <w:t>围绕经济社会发展重点领域、重点产业，组织开展 “张揭榜”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活动，结合线上路演直播、专区展示等服务功能，为供需双方</w:t>
      </w:r>
      <w:r>
        <w:rPr>
          <w:rFonts w:ascii="仿宋" w:hAnsi="仿宋" w:eastAsia="仿宋" w:cs="仿宋"/>
          <w:spacing w:val="3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供全方位、智能化、精准化的对接服务。</w:t>
      </w:r>
      <w:r>
        <w:rPr>
          <w:rFonts w:ascii="楷体" w:hAnsi="楷体" w:eastAsia="楷体" w:cs="楷体"/>
          <w:spacing w:val="-5"/>
          <w:sz w:val="31"/>
          <w:szCs w:val="31"/>
        </w:rPr>
        <w:t>〔科技部相关司局中心</w:t>
      </w:r>
      <w:r>
        <w:rPr>
          <w:rFonts w:ascii="楷体" w:hAnsi="楷体" w:eastAsia="楷体" w:cs="楷体"/>
          <w:spacing w:val="-2"/>
          <w:sz w:val="31"/>
          <w:szCs w:val="31"/>
        </w:rPr>
        <w:t>牵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头，各</w:t>
      </w:r>
      <w:r>
        <w:rPr>
          <w:rFonts w:ascii="楷体" w:hAnsi="楷体" w:eastAsia="楷体" w:cs="楷体"/>
          <w:spacing w:val="5"/>
          <w:sz w:val="31"/>
          <w:szCs w:val="31"/>
        </w:rPr>
        <w:t>省区市科技厅 (委、局) 和相关合作单位承办，深圳国际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人</w:t>
      </w:r>
      <w:r>
        <w:rPr>
          <w:rFonts w:ascii="楷体" w:hAnsi="楷体" w:eastAsia="楷体" w:cs="楷体"/>
          <w:spacing w:val="1"/>
          <w:sz w:val="31"/>
          <w:szCs w:val="31"/>
        </w:rPr>
        <w:t>才交流中心执行〕</w:t>
      </w:r>
    </w:p>
    <w:p>
      <w:pPr>
        <w:spacing w:line="232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三) 线上招聘</w:t>
      </w:r>
    </w:p>
    <w:p>
      <w:pPr>
        <w:spacing w:before="174" w:line="333" w:lineRule="auto"/>
        <w:ind w:right="62" w:firstLine="672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以大会官网为平台，设置面向海外高端人才、外籍专业人才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-2"/>
          <w:sz w:val="31"/>
          <w:szCs w:val="31"/>
        </w:rPr>
        <w:t>在华外国留学生和青年科学家、海归人才、国内人才</w:t>
      </w:r>
      <w:r>
        <w:rPr>
          <w:rFonts w:ascii="仿宋" w:hAnsi="仿宋" w:eastAsia="仿宋" w:cs="仿宋"/>
          <w:spacing w:val="-1"/>
          <w:sz w:val="31"/>
          <w:szCs w:val="31"/>
        </w:rPr>
        <w:t>的招聘专区，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充分发挥大会平台优势，与专业化人力资源服务机构合作，为</w:t>
      </w:r>
      <w:r>
        <w:rPr>
          <w:rFonts w:ascii="仿宋" w:hAnsi="仿宋" w:eastAsia="仿宋" w:cs="仿宋"/>
          <w:spacing w:val="3"/>
          <w:sz w:val="31"/>
          <w:szCs w:val="31"/>
        </w:rPr>
        <w:t>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人单位的精细化需求提供务实、高效、精准的招聘服务。</w:t>
      </w:r>
      <w:r>
        <w:rPr>
          <w:rFonts w:ascii="楷体" w:hAnsi="楷体" w:eastAsia="楷体" w:cs="楷体"/>
          <w:spacing w:val="-5"/>
          <w:sz w:val="31"/>
          <w:szCs w:val="31"/>
        </w:rPr>
        <w:t>〔相关</w:t>
      </w:r>
      <w:r>
        <w:rPr>
          <w:rFonts w:ascii="楷体" w:hAnsi="楷体" w:eastAsia="楷体" w:cs="楷体"/>
          <w:spacing w:val="-3"/>
          <w:sz w:val="31"/>
          <w:szCs w:val="31"/>
        </w:rPr>
        <w:t>合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作</w:t>
      </w:r>
      <w:r>
        <w:rPr>
          <w:rFonts w:ascii="楷体" w:hAnsi="楷体" w:eastAsia="楷体" w:cs="楷体"/>
          <w:spacing w:val="1"/>
          <w:sz w:val="31"/>
          <w:szCs w:val="31"/>
        </w:rPr>
        <w:t>单位承办〕</w:t>
      </w:r>
    </w:p>
    <w:p>
      <w:pPr>
        <w:spacing w:before="1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在线服务</w:t>
      </w:r>
    </w:p>
    <w:p>
      <w:pPr>
        <w:spacing w:before="175" w:line="223" w:lineRule="auto"/>
        <w:ind w:left="63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1.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注册登录系统</w:t>
      </w:r>
    </w:p>
    <w:p>
      <w:pPr>
        <w:spacing w:before="186" w:line="333" w:lineRule="auto"/>
        <w:ind w:left="11" w:right="28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构建大会官方互联网平台账号体系，参展单位和个</w:t>
      </w:r>
      <w:r>
        <w:rPr>
          <w:rFonts w:ascii="仿宋" w:hAnsi="仿宋" w:eastAsia="仿宋" w:cs="仿宋"/>
          <w:sz w:val="31"/>
          <w:szCs w:val="31"/>
        </w:rPr>
        <w:t xml:space="preserve">人可根据 </w:t>
      </w:r>
      <w:r>
        <w:rPr>
          <w:rFonts w:ascii="仿宋" w:hAnsi="仿宋" w:eastAsia="仿宋" w:cs="仿宋"/>
          <w:spacing w:val="1"/>
          <w:sz w:val="31"/>
          <w:szCs w:val="31"/>
        </w:rPr>
        <w:t>需要填写注册信息，生成数字通行证，并享有相应</w:t>
      </w:r>
      <w:r>
        <w:rPr>
          <w:rFonts w:ascii="仿宋" w:hAnsi="仿宋" w:eastAsia="仿宋" w:cs="仿宋"/>
          <w:sz w:val="31"/>
          <w:szCs w:val="31"/>
        </w:rPr>
        <w:t xml:space="preserve">权限。登录后 </w:t>
      </w:r>
      <w:r>
        <w:rPr>
          <w:rFonts w:ascii="仿宋" w:hAnsi="仿宋" w:eastAsia="仿宋" w:cs="仿宋"/>
          <w:spacing w:val="1"/>
          <w:sz w:val="31"/>
          <w:szCs w:val="31"/>
        </w:rPr>
        <w:t>可依不同权限进行信息检索、信息发布、在线洽谈</w:t>
      </w:r>
      <w:r>
        <w:rPr>
          <w:rFonts w:ascii="仿宋" w:hAnsi="仿宋" w:eastAsia="仿宋" w:cs="仿宋"/>
          <w:sz w:val="31"/>
          <w:szCs w:val="31"/>
        </w:rPr>
        <w:t xml:space="preserve">、广告申请等 </w:t>
      </w:r>
      <w:r>
        <w:rPr>
          <w:rFonts w:ascii="仿宋" w:hAnsi="仿宋" w:eastAsia="仿宋" w:cs="仿宋"/>
          <w:spacing w:val="-2"/>
          <w:sz w:val="31"/>
          <w:szCs w:val="31"/>
        </w:rPr>
        <w:t>操作。</w:t>
      </w:r>
    </w:p>
    <w:p>
      <w:pPr>
        <w:spacing w:before="2" w:line="223" w:lineRule="auto"/>
        <w:ind w:left="62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展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厅管理系统</w:t>
      </w:r>
    </w:p>
    <w:p>
      <w:pPr>
        <w:spacing w:before="188" w:line="333" w:lineRule="auto"/>
        <w:ind w:left="11" w:right="2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围绕展前准</w:t>
      </w:r>
      <w:r>
        <w:rPr>
          <w:rFonts w:ascii="仿宋" w:hAnsi="仿宋" w:eastAsia="仿宋" w:cs="仿宋"/>
          <w:sz w:val="31"/>
          <w:szCs w:val="31"/>
        </w:rPr>
        <w:t xml:space="preserve">备、展中管理、展后服务等全业务流程，提供包 </w:t>
      </w:r>
      <w:r>
        <w:rPr>
          <w:rFonts w:ascii="仿宋" w:hAnsi="仿宋" w:eastAsia="仿宋" w:cs="仿宋"/>
          <w:spacing w:val="1"/>
          <w:sz w:val="31"/>
          <w:szCs w:val="31"/>
        </w:rPr>
        <w:t>括在线展位预定与展位管理、展位合理规划、展台</w:t>
      </w:r>
      <w:r>
        <w:rPr>
          <w:rFonts w:ascii="仿宋" w:hAnsi="仿宋" w:eastAsia="仿宋" w:cs="仿宋"/>
          <w:sz w:val="31"/>
          <w:szCs w:val="31"/>
        </w:rPr>
        <w:t xml:space="preserve">技术要求、展 </w:t>
      </w:r>
      <w:r>
        <w:rPr>
          <w:rFonts w:ascii="仿宋" w:hAnsi="仿宋" w:eastAsia="仿宋" w:cs="仿宋"/>
          <w:spacing w:val="1"/>
          <w:sz w:val="31"/>
          <w:szCs w:val="31"/>
        </w:rPr>
        <w:t>台集成上</w:t>
      </w:r>
      <w:r>
        <w:rPr>
          <w:rFonts w:ascii="仿宋" w:hAnsi="仿宋" w:eastAsia="仿宋" w:cs="仿宋"/>
          <w:sz w:val="31"/>
          <w:szCs w:val="31"/>
        </w:rPr>
        <w:t>传、后台管理等服务。</w:t>
      </w:r>
    </w:p>
    <w:p>
      <w:pPr>
        <w:spacing w:before="1" w:line="224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线上会议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系统</w:t>
      </w:r>
    </w:p>
    <w:p>
      <w:pPr>
        <w:sectPr>
          <w:footerReference r:id="rId6" w:type="default"/>
          <w:pgSz w:w="11906" w:h="16839"/>
          <w:pgMar w:top="400" w:right="1311" w:bottom="1876" w:left="1593" w:header="0" w:footer="171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33" w:lineRule="auto"/>
        <w:ind w:right="7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作为线下展会的有益补充，线上会议系统</w:t>
      </w:r>
      <w:r>
        <w:rPr>
          <w:rFonts w:ascii="仿宋" w:hAnsi="仿宋" w:eastAsia="仿宋" w:cs="仿宋"/>
          <w:sz w:val="31"/>
          <w:szCs w:val="31"/>
        </w:rPr>
        <w:t xml:space="preserve">将为因疫情不能现 </w:t>
      </w:r>
      <w:r>
        <w:rPr>
          <w:rFonts w:ascii="仿宋" w:hAnsi="仿宋" w:eastAsia="仿宋" w:cs="仿宋"/>
          <w:spacing w:val="1"/>
          <w:sz w:val="31"/>
          <w:szCs w:val="31"/>
        </w:rPr>
        <w:t>场参展参会的海外机构组织实施的论坛、专业会议、项目对接</w:t>
      </w:r>
      <w:r>
        <w:rPr>
          <w:rFonts w:ascii="仿宋" w:hAnsi="仿宋" w:eastAsia="仿宋" w:cs="仿宋"/>
          <w:sz w:val="31"/>
          <w:szCs w:val="31"/>
        </w:rPr>
        <w:t xml:space="preserve">等 </w:t>
      </w:r>
      <w:r>
        <w:rPr>
          <w:rFonts w:ascii="仿宋" w:hAnsi="仿宋" w:eastAsia="仿宋" w:cs="仿宋"/>
          <w:spacing w:val="1"/>
          <w:sz w:val="31"/>
          <w:szCs w:val="31"/>
        </w:rPr>
        <w:t>活动提供线上会议、在线直播、线上交流等辅</w:t>
      </w:r>
      <w:r>
        <w:rPr>
          <w:rFonts w:ascii="仿宋" w:hAnsi="仿宋" w:eastAsia="仿宋" w:cs="仿宋"/>
          <w:sz w:val="31"/>
          <w:szCs w:val="31"/>
        </w:rPr>
        <w:t>助服务。</w:t>
      </w:r>
    </w:p>
    <w:p>
      <w:pPr>
        <w:spacing w:line="222" w:lineRule="auto"/>
        <w:ind w:left="61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4.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广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告宣传服务</w:t>
      </w:r>
    </w:p>
    <w:p>
      <w:pPr>
        <w:spacing w:before="183" w:line="334" w:lineRule="auto"/>
        <w:ind w:left="7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充分发挥大会互联网平台作为国</w:t>
      </w:r>
      <w:r>
        <w:rPr>
          <w:rFonts w:ascii="仿宋" w:hAnsi="仿宋" w:eastAsia="仿宋" w:cs="仿宋"/>
          <w:sz w:val="31"/>
          <w:szCs w:val="31"/>
        </w:rPr>
        <w:t xml:space="preserve">际科技创新合作和人才交流 </w:t>
      </w:r>
      <w:r>
        <w:rPr>
          <w:rFonts w:ascii="仿宋" w:hAnsi="仿宋" w:eastAsia="仿宋" w:cs="仿宋"/>
          <w:spacing w:val="-14"/>
          <w:sz w:val="31"/>
          <w:szCs w:val="31"/>
        </w:rPr>
        <w:t>对</w:t>
      </w:r>
      <w:r>
        <w:rPr>
          <w:rFonts w:ascii="仿宋" w:hAnsi="仿宋" w:eastAsia="仿宋" w:cs="仿宋"/>
          <w:spacing w:val="-11"/>
          <w:sz w:val="31"/>
          <w:szCs w:val="31"/>
        </w:rPr>
        <w:t>外</w:t>
      </w:r>
      <w:r>
        <w:rPr>
          <w:rFonts w:ascii="仿宋" w:hAnsi="仿宋" w:eastAsia="仿宋" w:cs="仿宋"/>
          <w:spacing w:val="-7"/>
          <w:sz w:val="31"/>
          <w:szCs w:val="31"/>
        </w:rPr>
        <w:t>宣传主窗口的作用，结合各地需求提供全媒体投放管理方案，</w:t>
      </w:r>
      <w:r>
        <w:rPr>
          <w:rFonts w:ascii="仿宋" w:hAnsi="仿宋" w:eastAsia="仿宋" w:cs="仿宋"/>
          <w:sz w:val="31"/>
          <w:szCs w:val="31"/>
        </w:rPr>
        <w:t xml:space="preserve"> 为用户提供一站式服务便利。</w:t>
      </w:r>
    </w:p>
    <w:p>
      <w:pPr>
        <w:spacing w:before="1" w:line="223" w:lineRule="auto"/>
        <w:ind w:left="62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5.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大会资讯</w:t>
      </w:r>
    </w:p>
    <w:p>
      <w:pPr>
        <w:spacing w:before="183" w:line="220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集中发布与大会有关的新闻</w:t>
      </w:r>
      <w:r>
        <w:rPr>
          <w:rFonts w:ascii="仿宋" w:hAnsi="仿宋" w:eastAsia="仿宋" w:cs="仿宋"/>
          <w:sz w:val="31"/>
          <w:szCs w:val="31"/>
        </w:rPr>
        <w:t>、通知、公告等重要资讯。</w:t>
      </w:r>
    </w:p>
    <w:p>
      <w:pPr>
        <w:spacing w:before="190" w:line="241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三、参会准</w:t>
      </w:r>
      <w:r>
        <w:rPr>
          <w:rFonts w:ascii="黑体" w:hAnsi="黑体" w:eastAsia="黑体" w:cs="黑体"/>
          <w:sz w:val="31"/>
          <w:szCs w:val="31"/>
        </w:rPr>
        <w:t>备</w:t>
      </w:r>
    </w:p>
    <w:p>
      <w:pPr>
        <w:spacing w:before="157" w:line="332" w:lineRule="auto"/>
        <w:ind w:left="1" w:firstLine="64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</w:t>
      </w:r>
      <w:r>
        <w:rPr>
          <w:rFonts w:ascii="楷体" w:hAnsi="楷体" w:eastAsia="楷体" w:cs="楷体"/>
          <w:spacing w:val="9"/>
          <w:sz w:val="31"/>
          <w:szCs w:val="31"/>
        </w:rPr>
        <w:t>一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5"/>
          <w:sz w:val="31"/>
          <w:szCs w:val="31"/>
        </w:rPr>
        <w:t>根据科技部 (国家外国专家局) 和深圳市政府的总体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部</w:t>
      </w:r>
      <w:r>
        <w:rPr>
          <w:rFonts w:ascii="仿宋" w:hAnsi="仿宋" w:eastAsia="仿宋" w:cs="仿宋"/>
          <w:spacing w:val="-7"/>
          <w:sz w:val="31"/>
          <w:szCs w:val="31"/>
        </w:rPr>
        <w:t>署，网上大会组织实施事项由深圳国际人才交流中心具体负责，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详细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信息请登陆大会官网 (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www.ciep.gov.cn </w:t>
      </w:r>
      <w:r>
        <w:rPr>
          <w:rFonts w:ascii="仿宋" w:hAnsi="仿宋" w:eastAsia="仿宋" w:cs="仿宋"/>
          <w:spacing w:val="-5"/>
          <w:sz w:val="31"/>
          <w:szCs w:val="31"/>
        </w:rPr>
        <w:t>) 查询，并与大会组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委会深圳工</w:t>
      </w:r>
      <w:r>
        <w:rPr>
          <w:rFonts w:ascii="仿宋" w:hAnsi="仿宋" w:eastAsia="仿宋" w:cs="仿宋"/>
          <w:sz w:val="31"/>
          <w:szCs w:val="31"/>
        </w:rPr>
        <w:t>作组联系。</w:t>
      </w:r>
    </w:p>
    <w:p>
      <w:pPr>
        <w:spacing w:before="6" w:line="334" w:lineRule="auto"/>
        <w:ind w:left="7" w:right="76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(二)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请各有关单位结合所在地产业需求及实际情况，积极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参加虚拟展厅、项目</w:t>
      </w:r>
      <w:r>
        <w:rPr>
          <w:rFonts w:ascii="仿宋" w:hAnsi="仿宋" w:eastAsia="仿宋" w:cs="仿宋"/>
          <w:sz w:val="31"/>
          <w:szCs w:val="31"/>
        </w:rPr>
        <w:t>对接、线上招聘等活动。</w:t>
      </w:r>
    </w:p>
    <w:p>
      <w:pPr>
        <w:spacing w:line="23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四、联系方式</w:t>
      </w:r>
    </w:p>
    <w:p>
      <w:pPr>
        <w:spacing w:before="171" w:line="225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联系人：邓云</w:t>
      </w:r>
      <w:r>
        <w:rPr>
          <w:rFonts w:ascii="仿宋" w:hAnsi="仿宋" w:eastAsia="仿宋" w:cs="仿宋"/>
          <w:sz w:val="31"/>
          <w:szCs w:val="31"/>
        </w:rPr>
        <w:t>刚、叶秀雯</w:t>
      </w:r>
    </w:p>
    <w:p>
      <w:pPr>
        <w:spacing w:before="184" w:line="500" w:lineRule="exact"/>
        <w:ind w:left="6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电  话：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0755-81773205</w:t>
      </w:r>
      <w:r>
        <w:rPr>
          <w:rFonts w:ascii="仿宋" w:hAnsi="仿宋" w:eastAsia="仿宋" w:cs="仿宋"/>
          <w:spacing w:val="-1"/>
          <w:position w:val="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3"/>
          <w:sz w:val="31"/>
          <w:szCs w:val="31"/>
        </w:rPr>
        <w:t>0755-8177</w:t>
      </w:r>
      <w:r>
        <w:rPr>
          <w:rFonts w:ascii="Times New Roman" w:hAnsi="Times New Roman" w:eastAsia="Times New Roman" w:cs="Times New Roman"/>
          <w:position w:val="13"/>
          <w:sz w:val="31"/>
          <w:szCs w:val="31"/>
        </w:rPr>
        <w:t>3047</w:t>
      </w:r>
    </w:p>
    <w:p>
      <w:pPr>
        <w:spacing w:line="429" w:lineRule="exact"/>
        <w:ind w:left="63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position w:val="4"/>
          <w:sz w:val="31"/>
          <w:szCs w:val="31"/>
        </w:rPr>
        <w:t>邮  箱：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ciep</w:t>
      </w:r>
      <w:r>
        <w:rPr>
          <w:rFonts w:ascii="Times New Roman" w:hAnsi="Times New Roman" w:eastAsia="Times New Roman" w:cs="Times New Roman"/>
          <w:spacing w:val="-2"/>
          <w:position w:val="4"/>
          <w:sz w:val="31"/>
          <w:szCs w:val="31"/>
        </w:rPr>
        <w:t>2001</w:t>
      </w:r>
      <w:r>
        <w:rPr>
          <w:rFonts w:ascii="Times New Roman" w:hAnsi="Times New Roman" w:eastAsia="Times New Roman" w:cs="Times New Roman"/>
          <w:spacing w:val="-1"/>
          <w:position w:val="4"/>
          <w:sz w:val="31"/>
          <w:szCs w:val="31"/>
        </w:rPr>
        <w:t>@ciep.gov.cn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3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37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TIxYjNiNzUxMzkxMjQ2MDcyZTczMmJmZTI1ODcifQ=="/>
  </w:docVars>
  <w:rsids>
    <w:rsidRoot w:val="145768B3"/>
    <w:rsid w:val="080C528C"/>
    <w:rsid w:val="08B60D54"/>
    <w:rsid w:val="0CCE2B10"/>
    <w:rsid w:val="0DE819AF"/>
    <w:rsid w:val="145768B3"/>
    <w:rsid w:val="251E0AED"/>
    <w:rsid w:val="2802614E"/>
    <w:rsid w:val="4EBB043F"/>
    <w:rsid w:val="54E3249D"/>
    <w:rsid w:val="636E387A"/>
    <w:rsid w:val="6A9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2023-03-27T09:38:00Z</dcterms:created>
  <dc:creator>会开小飞机~滴贝塔</dc:creator>
  <cp:lastModifiedBy>会开小飞机~滴贝塔</cp:lastModifiedBy>
  <dcterms:modified xsi:type="dcterms:W3CDTF">2023-03-27T09:43:09Z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39EF45351DB04493893CEF2B9A06DBE6</vt:lpwstr>
  </property>
</Properties>
</file>